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DCE" w:rsidRDefault="00E20DCE" w:rsidP="00E20DCE">
      <w:pPr>
        <w:adjustRightInd w:val="0"/>
        <w:snapToGrid w:val="0"/>
        <w:spacing w:line="360" w:lineRule="auto"/>
        <w:jc w:val="both"/>
        <w:rPr>
          <w:rFonts w:eastAsia="宋体"/>
          <w:b/>
          <w:bCs/>
          <w:color w:val="FF0000"/>
          <w:sz w:val="20"/>
          <w:szCs w:val="20"/>
          <w:lang w:val="en-US"/>
        </w:rPr>
      </w:pPr>
      <w:r>
        <w:rPr>
          <w:rFonts w:eastAsiaTheme="minorEastAsia" w:hint="eastAsia"/>
          <w:noProof/>
          <w:sz w:val="20"/>
          <w:szCs w:val="20"/>
          <w:lang w:val="en-US" w:eastAsia="zh-CN"/>
        </w:rPr>
        <w:drawing>
          <wp:inline distT="0" distB="0" distL="0" distR="0" wp14:anchorId="76F07C75" wp14:editId="02E38846">
            <wp:extent cx="5242560" cy="2444496"/>
            <wp:effectExtent l="0" t="0" r="0" b="0"/>
            <wp:docPr id="131736650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366505" name="图片 131736650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244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DCE" w:rsidRDefault="00E20DCE" w:rsidP="00E20DCE">
      <w:pPr>
        <w:pStyle w:val="Figurecaption"/>
        <w:rPr>
          <w:rFonts w:eastAsia="宋体"/>
        </w:rPr>
      </w:pPr>
      <w:r>
        <w:rPr>
          <w:rFonts w:eastAsia="宋体" w:hint="eastAsia"/>
          <w:b/>
          <w:bCs/>
          <w:lang w:eastAsia="zh-CN"/>
        </w:rPr>
        <w:t xml:space="preserve">Supplementary </w:t>
      </w:r>
      <w:r>
        <w:rPr>
          <w:rFonts w:eastAsia="宋体"/>
          <w:b/>
          <w:bCs/>
        </w:rPr>
        <w:t>Fig</w:t>
      </w:r>
      <w:r>
        <w:rPr>
          <w:rFonts w:eastAsia="宋体" w:hint="eastAsia"/>
          <w:b/>
          <w:bCs/>
          <w:lang w:eastAsia="zh-CN"/>
        </w:rPr>
        <w:t>. 1</w:t>
      </w:r>
      <w:r>
        <w:rPr>
          <w:rFonts w:eastAsia="宋体"/>
          <w:b/>
          <w:bCs/>
          <w:lang w:eastAsia="zh-CN"/>
        </w:rPr>
        <w:t>.</w:t>
      </w:r>
      <w:r>
        <w:rPr>
          <w:rFonts w:eastAsia="宋体" w:hint="eastAsia"/>
          <w:b/>
          <w:bCs/>
          <w:lang w:eastAsia="zh-CN"/>
        </w:rPr>
        <w:t xml:space="preserve"> </w:t>
      </w:r>
      <w:r>
        <w:rPr>
          <w:rFonts w:eastAsia="宋体"/>
        </w:rPr>
        <w:t xml:space="preserve">Detection of inflammatory factors in </w:t>
      </w:r>
      <w:r>
        <w:rPr>
          <w:rFonts w:eastAsia="宋体" w:hint="eastAsia"/>
          <w:lang w:eastAsia="zh-CN"/>
        </w:rPr>
        <w:t>BALF</w:t>
      </w:r>
      <w:r>
        <w:rPr>
          <w:rFonts w:eastAsia="宋体"/>
        </w:rPr>
        <w:t xml:space="preserve">. </w:t>
      </w:r>
      <w:r>
        <w:rPr>
          <w:rFonts w:eastAsia="宋体"/>
          <w:b/>
        </w:rPr>
        <w:t xml:space="preserve">A </w:t>
      </w:r>
      <w:r>
        <w:rPr>
          <w:rFonts w:eastAsia="宋体"/>
        </w:rPr>
        <w:t xml:space="preserve">The expression levels of TNF-α in </w:t>
      </w:r>
      <w:r>
        <w:rPr>
          <w:rFonts w:eastAsia="宋体" w:hint="eastAsia"/>
          <w:lang w:eastAsia="zh-CN"/>
        </w:rPr>
        <w:t>BALF</w:t>
      </w:r>
      <w:r>
        <w:rPr>
          <w:rFonts w:eastAsia="宋体"/>
        </w:rPr>
        <w:t xml:space="preserve">; </w:t>
      </w:r>
      <w:r>
        <w:rPr>
          <w:rFonts w:eastAsia="宋体"/>
          <w:b/>
        </w:rPr>
        <w:t>B</w:t>
      </w:r>
      <w:r>
        <w:rPr>
          <w:rFonts w:eastAsia="宋体"/>
        </w:rPr>
        <w:t xml:space="preserve"> The expression levels of IL-1β in </w:t>
      </w:r>
      <w:r>
        <w:rPr>
          <w:rFonts w:eastAsia="宋体" w:hint="eastAsia"/>
          <w:lang w:eastAsia="zh-CN"/>
        </w:rPr>
        <w:t>BALF</w:t>
      </w:r>
      <w:r>
        <w:rPr>
          <w:rFonts w:eastAsia="宋体"/>
        </w:rPr>
        <w:t>. Normal: normal mice group; ALI: LPS-induced ALI model; ve</w:t>
      </w:r>
      <w:bookmarkStart w:id="0" w:name="_GoBack"/>
      <w:bookmarkEnd w:id="0"/>
      <w:r>
        <w:rPr>
          <w:rFonts w:eastAsia="宋体"/>
        </w:rPr>
        <w:t xml:space="preserve">hicle-iv: ALI model with intravenous injection of saline; vehicle-it: ALI model with </w:t>
      </w:r>
      <w:proofErr w:type="spellStart"/>
      <w:r>
        <w:rPr>
          <w:rFonts w:eastAsia="宋体"/>
        </w:rPr>
        <w:t>intratracheal</w:t>
      </w:r>
      <w:proofErr w:type="spellEnd"/>
      <w:r>
        <w:rPr>
          <w:rFonts w:eastAsia="宋体"/>
        </w:rPr>
        <w:t xml:space="preserve"> injection of saline; MSC-iv: ALI model with intravenous injection of UCMSCs; MSC-it: ALI model with </w:t>
      </w:r>
      <w:proofErr w:type="spellStart"/>
      <w:r>
        <w:rPr>
          <w:rFonts w:eastAsia="宋体"/>
        </w:rPr>
        <w:t>intratracheal</w:t>
      </w:r>
      <w:proofErr w:type="spellEnd"/>
      <w:r>
        <w:rPr>
          <w:rFonts w:eastAsia="宋体"/>
        </w:rPr>
        <w:t xml:space="preserve"> injection of UCMSCs. *p &lt; 0.05; **p &lt; 0.01.</w:t>
      </w:r>
    </w:p>
    <w:p w:rsidR="006373EF" w:rsidRPr="00E20DCE" w:rsidRDefault="006373EF">
      <w:pPr>
        <w:ind w:firstLine="420"/>
        <w:rPr>
          <w:b/>
        </w:rPr>
      </w:pPr>
    </w:p>
    <w:sectPr w:rsidR="006373EF" w:rsidRPr="00E20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proofState w:spelling="clean" w:grammar="clean"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CE"/>
    <w:rsid w:val="00006680"/>
    <w:rsid w:val="000877FC"/>
    <w:rsid w:val="000C10C2"/>
    <w:rsid w:val="000F567D"/>
    <w:rsid w:val="00152EA0"/>
    <w:rsid w:val="001A0711"/>
    <w:rsid w:val="002B6333"/>
    <w:rsid w:val="00304C1C"/>
    <w:rsid w:val="003370A1"/>
    <w:rsid w:val="00415F84"/>
    <w:rsid w:val="00441AD2"/>
    <w:rsid w:val="004E529B"/>
    <w:rsid w:val="00600382"/>
    <w:rsid w:val="006373EF"/>
    <w:rsid w:val="00640B65"/>
    <w:rsid w:val="006624B1"/>
    <w:rsid w:val="0071477E"/>
    <w:rsid w:val="007505E7"/>
    <w:rsid w:val="007745D7"/>
    <w:rsid w:val="007B334F"/>
    <w:rsid w:val="007D0CCC"/>
    <w:rsid w:val="00810132"/>
    <w:rsid w:val="00810C47"/>
    <w:rsid w:val="0083031C"/>
    <w:rsid w:val="00875377"/>
    <w:rsid w:val="00896058"/>
    <w:rsid w:val="0090252B"/>
    <w:rsid w:val="00965AA5"/>
    <w:rsid w:val="00A36E11"/>
    <w:rsid w:val="00A479E5"/>
    <w:rsid w:val="00A70FA3"/>
    <w:rsid w:val="00B93363"/>
    <w:rsid w:val="00B94C7F"/>
    <w:rsid w:val="00CB2603"/>
    <w:rsid w:val="00CD267D"/>
    <w:rsid w:val="00D75792"/>
    <w:rsid w:val="00E1353C"/>
    <w:rsid w:val="00E16972"/>
    <w:rsid w:val="00E20DCE"/>
    <w:rsid w:val="00E26481"/>
    <w:rsid w:val="00E470AA"/>
    <w:rsid w:val="00E4715E"/>
    <w:rsid w:val="00E6286C"/>
    <w:rsid w:val="00EB2AB2"/>
    <w:rsid w:val="00F16167"/>
    <w:rsid w:val="00F73AB7"/>
    <w:rsid w:val="00FC6F3C"/>
    <w:rsid w:val="00FE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9B86"/>
  <w15:chartTrackingRefBased/>
  <w15:docId w15:val="{38454E3F-7945-4BDD-BEDB-D929BF70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qFormat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E20DCE"/>
    <w:pPr>
      <w:spacing w:line="480" w:lineRule="auto"/>
    </w:pPr>
    <w:rPr>
      <w:rFonts w:eastAsia="Times New Roman"/>
      <w:kern w:val="0"/>
      <w:sz w:val="24"/>
      <w:szCs w:val="24"/>
      <w:lang w:val="en-GB" w:eastAsia="en-GB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810C47"/>
    <w:pPr>
      <w:keepNext/>
      <w:keepLines/>
      <w:adjustRightInd w:val="0"/>
      <w:snapToGrid w:val="0"/>
      <w:spacing w:before="360" w:after="360" w:line="240" w:lineRule="auto"/>
      <w:jc w:val="both"/>
      <w:outlineLvl w:val="0"/>
    </w:pPr>
    <w:rPr>
      <w:b/>
      <w:bCs/>
      <w:noProof/>
      <w:color w:val="000000"/>
      <w:kern w:val="44"/>
      <w:lang w:val="en-US"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810C47"/>
    <w:pPr>
      <w:keepNext/>
      <w:keepLines/>
      <w:adjustRightInd w:val="0"/>
      <w:snapToGrid w:val="0"/>
      <w:spacing w:before="240" w:after="240" w:line="240" w:lineRule="auto"/>
      <w:jc w:val="both"/>
      <w:outlineLvl w:val="1"/>
    </w:pPr>
    <w:rPr>
      <w:b/>
      <w:bCs/>
      <w:i/>
      <w:noProof/>
      <w:color w:val="000000"/>
      <w:sz w:val="21"/>
      <w:szCs w:val="21"/>
      <w:lang w:val="en-US"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810C47"/>
    <w:pPr>
      <w:keepNext/>
      <w:keepLines/>
      <w:adjustRightInd w:val="0"/>
      <w:snapToGrid w:val="0"/>
      <w:spacing w:before="160" w:after="160" w:line="240" w:lineRule="auto"/>
      <w:jc w:val="both"/>
      <w:outlineLvl w:val="2"/>
    </w:pPr>
    <w:rPr>
      <w:bCs/>
      <w:i/>
      <w:noProof/>
      <w:color w:val="000000"/>
      <w:sz w:val="21"/>
      <w:szCs w:val="21"/>
      <w:lang w:val="en-US" w:eastAsia="zh-CN"/>
    </w:rPr>
  </w:style>
  <w:style w:type="paragraph" w:styleId="4">
    <w:name w:val="heading 4"/>
    <w:basedOn w:val="a"/>
    <w:next w:val="a"/>
    <w:link w:val="40"/>
    <w:semiHidden/>
    <w:qFormat/>
    <w:rsid w:val="00A479E5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kern w:val="2"/>
      <w:sz w:val="28"/>
      <w:szCs w:val="28"/>
      <w:lang w:val="en-US" w:eastAsia="zh-CN"/>
    </w:rPr>
  </w:style>
  <w:style w:type="paragraph" w:styleId="6">
    <w:name w:val="heading 6"/>
    <w:basedOn w:val="a"/>
    <w:next w:val="a"/>
    <w:link w:val="60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kern w:val="2"/>
      <w:szCs w:val="20"/>
      <w:lang w:val="en-US" w:eastAsia="zh-CN"/>
    </w:rPr>
  </w:style>
  <w:style w:type="paragraph" w:styleId="7">
    <w:name w:val="heading 7"/>
    <w:basedOn w:val="a"/>
    <w:next w:val="a"/>
    <w:link w:val="70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6"/>
    </w:pPr>
    <w:rPr>
      <w:rFonts w:eastAsia="宋体"/>
      <w:b/>
      <w:bCs/>
      <w:kern w:val="2"/>
      <w:szCs w:val="20"/>
      <w:lang w:val="en-US" w:eastAsia="zh-CN"/>
    </w:rPr>
  </w:style>
  <w:style w:type="paragraph" w:styleId="8">
    <w:name w:val="heading 8"/>
    <w:basedOn w:val="a"/>
    <w:next w:val="a"/>
    <w:link w:val="80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kern w:val="2"/>
      <w:szCs w:val="20"/>
      <w:lang w:val="en-US" w:eastAsia="zh-CN"/>
    </w:rPr>
  </w:style>
  <w:style w:type="paragraph" w:styleId="9">
    <w:name w:val="heading 9"/>
    <w:basedOn w:val="a"/>
    <w:next w:val="a"/>
    <w:link w:val="90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kern w:val="2"/>
      <w:sz w:val="20"/>
      <w:szCs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810C47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810C47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810C47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810C47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810C47"/>
    <w:pPr>
      <w:adjustRightInd w:val="0"/>
      <w:snapToGrid w:val="0"/>
    </w:pPr>
    <w:rPr>
      <w:rFonts w:eastAsia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810C47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810C47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810C47"/>
    <w:pPr>
      <w:numPr>
        <w:numId w:val="7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810C47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810C47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810C47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810C47"/>
    <w:pPr>
      <w:adjustRightInd w:val="0"/>
      <w:snapToGrid w:val="0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810C47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810C47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810C47"/>
    <w:pPr>
      <w:adjustRightInd w:val="0"/>
      <w:snapToGrid w:val="0"/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810C47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810C47"/>
    <w:pPr>
      <w:ind w:left="200" w:hangingChars="200" w:hanging="200"/>
      <w:jc w:val="both"/>
    </w:pPr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810C47"/>
    <w:rPr>
      <w:rFonts w:eastAsia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810C47"/>
    <w:rPr>
      <w:rFonts w:eastAsia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810C47"/>
    <w:rPr>
      <w:rFonts w:eastAsia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link w:val="4"/>
    <w:semiHidden/>
    <w:rsid w:val="00A479E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60">
    <w:name w:val="标题 6 字符"/>
    <w:basedOn w:val="a0"/>
    <w:link w:val="6"/>
    <w:semiHidden/>
    <w:rsid w:val="00A479E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semiHidden/>
    <w:rsid w:val="00A479E5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semiHidden/>
    <w:rsid w:val="00A479E5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semiHidden/>
    <w:rsid w:val="00A479E5"/>
    <w:rPr>
      <w:rFonts w:asciiTheme="majorHAnsi" w:eastAsiaTheme="majorEastAsia" w:hAnsiTheme="majorHAnsi" w:cstheme="majorBidi"/>
    </w:rPr>
  </w:style>
  <w:style w:type="character" w:customStyle="1" w:styleId="Reference0">
    <w:name w:val="Reference 字符"/>
    <w:basedOn w:val="Keywords0"/>
    <w:link w:val="Reference"/>
    <w:uiPriority w:val="19"/>
    <w:rsid w:val="00810C47"/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810C47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810C47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810C47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810C47"/>
    <w:pPr>
      <w:ind w:firstLineChars="200" w:firstLine="200"/>
      <w:jc w:val="both"/>
    </w:pPr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810C47"/>
    <w:rPr>
      <w:rFonts w:eastAsia="Times New Roman"/>
      <w:snapToGrid w:val="0"/>
      <w:color w:val="000000"/>
      <w:kern w:val="0"/>
      <w:sz w:val="21"/>
      <w:szCs w:val="2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</dc:creator>
  <cp:keywords/>
  <dc:description/>
  <cp:lastModifiedBy>sia</cp:lastModifiedBy>
  <cp:revision>1</cp:revision>
  <dcterms:created xsi:type="dcterms:W3CDTF">2024-05-15T01:47:00Z</dcterms:created>
  <dcterms:modified xsi:type="dcterms:W3CDTF">2024-05-15T01:48:00Z</dcterms:modified>
</cp:coreProperties>
</file>